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614069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7"/>
              <w:gridCol w:w="5240"/>
            </w:tblGrid>
            <w:tr w:rsidR="00614069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614069" w:rsidRDefault="000C7D86">
                  <w:pPr>
                    <w:pStyle w:val="Title"/>
                  </w:pPr>
                  <w:bookmarkStart w:id="0" w:name="_GoBack"/>
                  <w:bookmarkEnd w:id="0"/>
                  <w:proofErr w:type="gramStart"/>
                  <w:r>
                    <w:t>Too unwell for Preschool?</w:t>
                  </w:r>
                  <w:proofErr w:type="gramEnd"/>
                </w:p>
              </w:tc>
              <w:tc>
                <w:tcPr>
                  <w:tcW w:w="2500" w:type="pct"/>
                </w:tcPr>
                <w:p w:rsidR="00614069" w:rsidRDefault="00E9301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86125" cy="2820329"/>
                        <wp:effectExtent l="0" t="0" r="317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564" cy="2820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4069">
              <w:trPr>
                <w:trHeight w:hRule="exact" w:val="4320"/>
              </w:trPr>
              <w:tc>
                <w:tcPr>
                  <w:tcW w:w="2500" w:type="pct"/>
                </w:tcPr>
                <w:p w:rsidR="00614069" w:rsidRDefault="00E9301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33700" cy="266954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258" cy="267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614069" w:rsidRDefault="00E9301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86125" cy="2666817"/>
                        <wp:effectExtent l="0" t="0" r="0" b="63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351" cy="266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069" w:rsidRDefault="00614069"/>
        </w:tc>
      </w:tr>
      <w:tr w:rsidR="00614069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614069" w:rsidRPr="00885B90" w:rsidRDefault="006315BA">
            <w:pPr>
              <w:pStyle w:val="Subtitle"/>
              <w:rPr>
                <w:b/>
                <w:i/>
                <w:color w:val="FFFF00"/>
                <w:sz w:val="24"/>
                <w:szCs w:val="24"/>
              </w:rPr>
            </w:pPr>
            <w:r w:rsidRPr="00885B90">
              <w:rPr>
                <w:b/>
                <w:i/>
                <w:color w:val="FFFF00"/>
                <w:sz w:val="24"/>
                <w:szCs w:val="24"/>
              </w:rPr>
              <w:t>OUR PRESCHOOL CHILDREN ARE VERY GOOD AT SHARING</w:t>
            </w:r>
            <w:r w:rsidR="00271DAA" w:rsidRPr="00885B90">
              <w:rPr>
                <w:b/>
                <w:i/>
                <w:color w:val="FFFF00"/>
                <w:sz w:val="24"/>
                <w:szCs w:val="24"/>
              </w:rPr>
              <w:t>…</w:t>
            </w:r>
          </w:p>
          <w:p w:rsidR="007766C6" w:rsidRDefault="00271DAA">
            <w:pPr>
              <w:pStyle w:val="BlockText"/>
            </w:pPr>
            <w:r>
              <w:t xml:space="preserve">Please keep them home if they are unwell to </w:t>
            </w:r>
            <w:r w:rsidR="00427760">
              <w:t xml:space="preserve">help </w:t>
            </w:r>
            <w:r>
              <w:t xml:space="preserve">stop the spread of the nasty bugs. If </w:t>
            </w:r>
            <w:r w:rsidR="00427760">
              <w:t>in</w:t>
            </w:r>
            <w:r>
              <w:t xml:space="preserve"> doubt ring and check! </w:t>
            </w:r>
            <w:r w:rsidR="00427760">
              <w:t xml:space="preserve">Please remember </w:t>
            </w:r>
            <w:r w:rsidR="00F0166E">
              <w:t>our 48hr clear rule from the last bout of any illness from stomach bugs…</w:t>
            </w:r>
          </w:p>
          <w:p w:rsidR="00614069" w:rsidRDefault="007766C6">
            <w:pPr>
              <w:pStyle w:val="BlockText"/>
            </w:pPr>
            <w:r>
              <w:t>We</w:t>
            </w:r>
            <w:r w:rsidR="00F0166E">
              <w:t xml:space="preserve"> will also send your child home</w:t>
            </w:r>
            <w:r>
              <w:t xml:space="preserve"> from preschool</w:t>
            </w:r>
            <w:r w:rsidR="00F0166E">
              <w:t xml:space="preserve"> if: they have a temperature</w:t>
            </w:r>
            <w:r w:rsidR="005F7775">
              <w:t xml:space="preserve"> or fever</w:t>
            </w:r>
            <w:r w:rsidR="00F0166E">
              <w:t xml:space="preserve">, they </w:t>
            </w:r>
            <w:r w:rsidR="005F7775">
              <w:t>do not feel well enough to take part in preschool activities, they have been sick/</w:t>
            </w:r>
            <w:r w:rsidR="00D9003E">
              <w:t xml:space="preserve">have frequent loose stools or they have any discharge from infected ears/nose/eyes. </w:t>
            </w:r>
          </w:p>
          <w:p w:rsidR="00D9003E" w:rsidRDefault="00D9003E">
            <w:pPr>
              <w:pStyle w:val="BlockText"/>
            </w:pPr>
            <w:r w:rsidRPr="00885B90">
              <w:rPr>
                <w:color w:val="FFFF00"/>
              </w:rPr>
              <w:t xml:space="preserve">Please help us stay healthy at preschool </w:t>
            </w:r>
            <w:r w:rsidR="0077054F">
              <w:rPr>
                <w:rFonts w:ascii="Apple Color Emoji" w:eastAsia="Apple Color Emoji" w:hAnsi="Apple Color Emoji" w:cs="Apple Color Emoji"/>
              </w:rPr>
              <w:t>😷</w:t>
            </w:r>
          </w:p>
        </w:tc>
      </w:tr>
    </w:tbl>
    <w:p w:rsidR="00614069" w:rsidRDefault="00614069"/>
    <w:sectPr w:rsidR="00614069"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B4" w:rsidRDefault="00C176B4">
      <w:pPr>
        <w:spacing w:after="0" w:line="240" w:lineRule="auto"/>
      </w:pPr>
      <w:r>
        <w:separator/>
      </w:r>
    </w:p>
  </w:endnote>
  <w:endnote w:type="continuationSeparator" w:id="0">
    <w:p w:rsidR="00C176B4" w:rsidRDefault="00C1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B4" w:rsidRDefault="00C176B4">
      <w:pPr>
        <w:spacing w:after="0" w:line="240" w:lineRule="auto"/>
      </w:pPr>
      <w:r>
        <w:separator/>
      </w:r>
    </w:p>
  </w:footnote>
  <w:footnote w:type="continuationSeparator" w:id="0">
    <w:p w:rsidR="00C176B4" w:rsidRDefault="00C1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8"/>
    <w:rsid w:val="000C7D86"/>
    <w:rsid w:val="00166922"/>
    <w:rsid w:val="00271DAA"/>
    <w:rsid w:val="002C5D28"/>
    <w:rsid w:val="0030246D"/>
    <w:rsid w:val="00305F81"/>
    <w:rsid w:val="00332432"/>
    <w:rsid w:val="00342D2C"/>
    <w:rsid w:val="003666FB"/>
    <w:rsid w:val="00427760"/>
    <w:rsid w:val="00465ACE"/>
    <w:rsid w:val="005F7775"/>
    <w:rsid w:val="00614069"/>
    <w:rsid w:val="006315BA"/>
    <w:rsid w:val="006972A8"/>
    <w:rsid w:val="0077054F"/>
    <w:rsid w:val="007766C6"/>
    <w:rsid w:val="007A480D"/>
    <w:rsid w:val="007E5C93"/>
    <w:rsid w:val="00885B90"/>
    <w:rsid w:val="00A1325B"/>
    <w:rsid w:val="00AF71BB"/>
    <w:rsid w:val="00B96ECE"/>
    <w:rsid w:val="00BE6B56"/>
    <w:rsid w:val="00C176B4"/>
    <w:rsid w:val="00D9003E"/>
    <w:rsid w:val="00E9301D"/>
    <w:rsid w:val="00F0166E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2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esktop\WEBSITE%20FILES\%7bE44B8E61-D1C3-1946-AC17-AB445A947B3C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{E44B8E61-D1C3-1946-AC17-AB445A947B3C}tf16392140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Drinkwater</dc:creator>
  <cp:lastModifiedBy>Vicky</cp:lastModifiedBy>
  <cp:revision>2</cp:revision>
  <dcterms:created xsi:type="dcterms:W3CDTF">2018-11-22T10:41:00Z</dcterms:created>
  <dcterms:modified xsi:type="dcterms:W3CDTF">2018-11-22T10:41:00Z</dcterms:modified>
</cp:coreProperties>
</file>