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EC1" w14:textId="6E190F54" w:rsidR="008E157D" w:rsidRDefault="007F1338" w:rsidP="00102096">
      <w:pPr>
        <w:spacing w:before="120" w:line="360" w:lineRule="auto"/>
        <w:rPr>
          <w:rFonts w:ascii="Arial" w:hAnsi="Arial" w:cs="Arial"/>
          <w:sz w:val="28"/>
          <w:szCs w:val="28"/>
        </w:rPr>
      </w:pPr>
      <w:r w:rsidRPr="009069CF">
        <w:rPr>
          <w:rFonts w:ascii="Calibri Light" w:hAnsi="Calibri Light" w:cs="Arial"/>
          <w:b/>
          <w:bCs/>
          <w:noProof/>
          <w:color w:val="auto"/>
          <w:sz w:val="44"/>
          <w:szCs w:val="36"/>
        </w:rPr>
        <w:drawing>
          <wp:anchor distT="0" distB="0" distL="114300" distR="114300" simplePos="0" relativeHeight="251657216" behindDoc="0" locked="0" layoutInCell="1" allowOverlap="1" wp14:anchorId="6FACA166" wp14:editId="39367A72">
            <wp:simplePos x="0" y="0"/>
            <wp:positionH relativeFrom="column">
              <wp:posOffset>5560695</wp:posOffset>
            </wp:positionH>
            <wp:positionV relativeFrom="paragraph">
              <wp:posOffset>249606</wp:posOffset>
            </wp:positionV>
            <wp:extent cx="819150" cy="624738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AD3B2" w14:textId="26964670" w:rsidR="00147CE4" w:rsidRDefault="59B0FE4C" w:rsidP="0037272C">
      <w:pPr>
        <w:pStyle w:val="Heading1"/>
        <w:tabs>
          <w:tab w:val="left" w:pos="6675"/>
        </w:tabs>
        <w:rPr>
          <w:rFonts w:ascii="Calibri Light" w:hAnsi="Calibri Light" w:cs="Arial"/>
          <w:b/>
          <w:bCs/>
          <w:color w:val="auto"/>
          <w:sz w:val="44"/>
          <w:szCs w:val="44"/>
        </w:rPr>
      </w:pPr>
      <w:r w:rsidRPr="37A275B5">
        <w:rPr>
          <w:rFonts w:ascii="Calibri Light" w:hAnsi="Calibri Light" w:cs="Arial"/>
          <w:b/>
          <w:bCs/>
          <w:color w:val="auto"/>
          <w:sz w:val="44"/>
          <w:szCs w:val="44"/>
        </w:rPr>
        <w:t xml:space="preserve">Lone </w:t>
      </w:r>
      <w:r w:rsidR="50B5E3CA" w:rsidRPr="37A275B5">
        <w:rPr>
          <w:rFonts w:ascii="Calibri Light" w:hAnsi="Calibri Light" w:cs="Arial"/>
          <w:b/>
          <w:bCs/>
          <w:color w:val="auto"/>
          <w:sz w:val="44"/>
          <w:szCs w:val="44"/>
        </w:rPr>
        <w:t>W</w:t>
      </w:r>
      <w:r w:rsidRPr="37A275B5">
        <w:rPr>
          <w:rFonts w:ascii="Calibri Light" w:hAnsi="Calibri Light" w:cs="Arial"/>
          <w:b/>
          <w:bCs/>
          <w:color w:val="auto"/>
          <w:sz w:val="44"/>
          <w:szCs w:val="44"/>
        </w:rPr>
        <w:t xml:space="preserve">orking </w:t>
      </w:r>
      <w:r w:rsidR="64099AF0" w:rsidRPr="37A275B5">
        <w:rPr>
          <w:rFonts w:ascii="Calibri Light" w:hAnsi="Calibri Light" w:cs="Arial"/>
          <w:b/>
          <w:bCs/>
          <w:color w:val="auto"/>
          <w:sz w:val="44"/>
          <w:szCs w:val="44"/>
        </w:rPr>
        <w:t>P</w:t>
      </w:r>
      <w:r w:rsidRPr="37A275B5">
        <w:rPr>
          <w:rFonts w:ascii="Calibri Light" w:hAnsi="Calibri Light" w:cs="Arial"/>
          <w:b/>
          <w:bCs/>
          <w:color w:val="auto"/>
          <w:sz w:val="44"/>
          <w:szCs w:val="44"/>
        </w:rPr>
        <w:t>olicy</w:t>
      </w:r>
    </w:p>
    <w:p w14:paraId="4B806C8F" w14:textId="3F2B3D1D" w:rsidR="77EBCAF0" w:rsidRPr="001F480B" w:rsidRDefault="77EBCAF0" w:rsidP="37A275B5">
      <w:pPr>
        <w:rPr>
          <w:rFonts w:ascii="Calibri Light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Lympstone Preschool will </w:t>
      </w:r>
      <w:r w:rsidR="0F147C39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always 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aim to ensure that no member of the team is left alone working, in either a room or within the building at any time. However, there may be occasions when this isn’t always possible due to:</w:t>
      </w:r>
    </w:p>
    <w:p w14:paraId="3B897055" w14:textId="397E4057" w:rsidR="37A275B5" w:rsidRPr="001F480B" w:rsidRDefault="37A275B5" w:rsidP="37A275B5">
      <w:pPr>
        <w:spacing w:after="0"/>
        <w:ind w:left="720"/>
        <w:rPr>
          <w:rFonts w:ascii="Calibri Light" w:eastAsia="Roboto" w:hAnsi="Calibri Light" w:cs="Calibri Light"/>
          <w:color w:val="auto"/>
          <w:sz w:val="24"/>
          <w:szCs w:val="24"/>
        </w:rPr>
      </w:pPr>
    </w:p>
    <w:p w14:paraId="60BD10D7" w14:textId="267971F2" w:rsidR="77EBCAF0" w:rsidRPr="001F480B" w:rsidRDefault="77EBCAF0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Nappy chang</w:t>
      </w:r>
      <w:r w:rsidR="0CB54F3D" w:rsidRPr="001F480B">
        <w:rPr>
          <w:rFonts w:ascii="Calibri Light" w:eastAsia="Roboto" w:hAnsi="Calibri Light" w:cs="Calibri Light"/>
          <w:color w:val="auto"/>
          <w:sz w:val="24"/>
          <w:szCs w:val="24"/>
        </w:rPr>
        <w:t>ing in our designated changing area</w:t>
      </w:r>
    </w:p>
    <w:p w14:paraId="1172FC05" w14:textId="6C003B8B" w:rsidR="77EBCAF0" w:rsidRPr="001F480B" w:rsidRDefault="77EBCAF0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Comforting a child that may be unwell in a quiet area</w:t>
      </w:r>
      <w:r w:rsidR="41B5E0D8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to prevent risk of further ri</w:t>
      </w:r>
      <w:r w:rsidR="04408D3B" w:rsidRPr="001F480B">
        <w:rPr>
          <w:rFonts w:ascii="Calibri Light" w:eastAsia="Roboto" w:hAnsi="Calibri Light" w:cs="Calibri Light"/>
          <w:color w:val="auto"/>
          <w:sz w:val="24"/>
          <w:szCs w:val="24"/>
        </w:rPr>
        <w:t>sk of spread</w:t>
      </w:r>
    </w:p>
    <w:p w14:paraId="50898D88" w14:textId="77921FE2" w:rsidR="77EBCAF0" w:rsidRPr="001F480B" w:rsidRDefault="77EBCAF0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Supporting children in the toilet area</w:t>
      </w:r>
    </w:p>
    <w:p w14:paraId="74E328CC" w14:textId="7C5CC28E" w:rsidR="00253EF4" w:rsidRPr="001F480B" w:rsidRDefault="00253EF4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Sleep time</w:t>
      </w:r>
    </w:p>
    <w:p w14:paraId="6BAAA434" w14:textId="20F086E6" w:rsidR="2D4CCA5A" w:rsidRPr="001F480B" w:rsidRDefault="2D4CCA5A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Individual, or small group </w:t>
      </w:r>
      <w:r w:rsidR="6DA0805A" w:rsidRPr="001F480B">
        <w:rPr>
          <w:rFonts w:ascii="Calibri Light" w:eastAsia="Roboto" w:hAnsi="Calibri Light" w:cs="Calibri Light"/>
          <w:color w:val="auto"/>
          <w:sz w:val="24"/>
          <w:szCs w:val="24"/>
        </w:rPr>
        <w:t>activities</w:t>
      </w:r>
    </w:p>
    <w:p w14:paraId="52637876" w14:textId="618D3910" w:rsidR="00755FA1" w:rsidRPr="001F480B" w:rsidRDefault="00B650F5" w:rsidP="00E17B6C">
      <w:pPr>
        <w:pStyle w:val="ListParagraph"/>
        <w:numPr>
          <w:ilvl w:val="0"/>
          <w:numId w:val="2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Room set up</w:t>
      </w:r>
    </w:p>
    <w:p w14:paraId="470DEA3B" w14:textId="6A1BE584" w:rsidR="77EBCAF0" w:rsidRPr="001F480B" w:rsidRDefault="77EBCAF0" w:rsidP="37A275B5">
      <w:p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On</w:t>
      </w:r>
      <w:r w:rsidR="67744350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occasions that lone working does take place we ensure that </w:t>
      </w:r>
      <w:r w:rsidR="011218C2" w:rsidRPr="001F480B">
        <w:rPr>
          <w:rFonts w:ascii="Calibri Light" w:eastAsia="Roboto" w:hAnsi="Calibri Light" w:cs="Calibri Light"/>
          <w:color w:val="auto"/>
          <w:sz w:val="24"/>
          <w:szCs w:val="24"/>
        </w:rPr>
        <w:t>the following procedures are followed: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</w:t>
      </w:r>
    </w:p>
    <w:p w14:paraId="2E1D03F1" w14:textId="6107B92A" w:rsidR="5D996C6C" w:rsidRPr="001F480B" w:rsidRDefault="5D996C6C" w:rsidP="00E17B6C">
      <w:pPr>
        <w:pStyle w:val="ListParagraph"/>
        <w:numPr>
          <w:ilvl w:val="0"/>
          <w:numId w:val="1"/>
        </w:num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Staff are all enhanced DBS checked</w:t>
      </w:r>
    </w:p>
    <w:p w14:paraId="41B8C824" w14:textId="0A62F615" w:rsidR="5D996C6C" w:rsidRPr="001F480B" w:rsidRDefault="5D996C6C" w:rsidP="00E17B6C">
      <w:pPr>
        <w:pStyle w:val="ListParagraph"/>
        <w:numPr>
          <w:ilvl w:val="0"/>
          <w:numId w:val="1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Staff </w:t>
      </w:r>
      <w:r w:rsidR="77EBCAF0" w:rsidRPr="001F480B">
        <w:rPr>
          <w:rFonts w:ascii="Calibri Light" w:eastAsia="Roboto" w:hAnsi="Calibri Light" w:cs="Calibri Light"/>
          <w:color w:val="auto"/>
          <w:sz w:val="24"/>
          <w:szCs w:val="24"/>
        </w:rPr>
        <w:t>hold the required qualifications, training and/or skills for the role e.g. holds a</w:t>
      </w:r>
      <w:r w:rsidR="5942A85C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n early </w:t>
      </w:r>
      <w:r w:rsidR="134A1A7E" w:rsidRPr="001F480B">
        <w:rPr>
          <w:rFonts w:ascii="Calibri Light" w:eastAsia="Roboto" w:hAnsi="Calibri Light" w:cs="Calibri Light"/>
          <w:color w:val="auto"/>
          <w:sz w:val="24"/>
          <w:szCs w:val="24"/>
        </w:rPr>
        <w:t>years</w:t>
      </w:r>
      <w:r w:rsidR="5942A85C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</w:t>
      </w:r>
      <w:r w:rsidR="77EBCAF0" w:rsidRPr="001F480B">
        <w:rPr>
          <w:rFonts w:ascii="Calibri Light" w:eastAsia="Roboto" w:hAnsi="Calibri Light" w:cs="Calibri Light"/>
          <w:color w:val="auto"/>
          <w:sz w:val="24"/>
          <w:szCs w:val="24"/>
        </w:rPr>
        <w:t>qualification, paediatric first aid, safeguarding</w:t>
      </w:r>
      <w:r w:rsidR="2B8AE833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minimum level 2</w:t>
      </w:r>
      <w:r w:rsidR="77EBCAF0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</w:t>
      </w:r>
      <w:r w:rsidR="0094FC50" w:rsidRPr="001F480B">
        <w:rPr>
          <w:rFonts w:ascii="Calibri Light" w:eastAsia="Roboto" w:hAnsi="Calibri Light" w:cs="Calibri Light"/>
          <w:color w:val="auto"/>
          <w:sz w:val="24"/>
          <w:szCs w:val="24"/>
        </w:rPr>
        <w:t>training,</w:t>
      </w:r>
      <w:r w:rsidR="77EBCAF0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and basic food hygiene</w:t>
      </w:r>
      <w:r w:rsidR="3A4D0CBD" w:rsidRPr="001F480B">
        <w:rPr>
          <w:rFonts w:ascii="Calibri Light" w:eastAsia="Roboto" w:hAnsi="Calibri Light" w:cs="Calibri Light"/>
          <w:color w:val="auto"/>
          <w:sz w:val="24"/>
          <w:szCs w:val="24"/>
        </w:rPr>
        <w:t>.</w:t>
      </w:r>
    </w:p>
    <w:p w14:paraId="53C81C69" w14:textId="33726523" w:rsidR="77EBCAF0" w:rsidRPr="001F480B" w:rsidRDefault="77EBCAF0" w:rsidP="00E17B6C">
      <w:pPr>
        <w:pStyle w:val="ListParagraph"/>
        <w:numPr>
          <w:ilvl w:val="0"/>
          <w:numId w:val="1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Th</w:t>
      </w:r>
      <w:r w:rsidR="01C63303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e member of staff 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working alone are competent in their role</w:t>
      </w:r>
    </w:p>
    <w:p w14:paraId="3D23A409" w14:textId="770D52F6" w:rsidR="77EBCAF0" w:rsidRPr="001F480B" w:rsidRDefault="77EBCAF0" w:rsidP="00E17B6C">
      <w:pPr>
        <w:pStyle w:val="ListParagraph"/>
        <w:numPr>
          <w:ilvl w:val="0"/>
          <w:numId w:val="1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That</w:t>
      </w:r>
      <w:r w:rsidR="7ABFE94F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other staff members are always within calling distance, and lone working staff are checked </w:t>
      </w:r>
      <w:r w:rsidR="5C34E8DA" w:rsidRPr="001F480B">
        <w:rPr>
          <w:rFonts w:ascii="Calibri Light" w:eastAsia="Roboto" w:hAnsi="Calibri Light" w:cs="Calibri Light"/>
          <w:color w:val="auto"/>
          <w:sz w:val="24"/>
          <w:szCs w:val="24"/>
        </w:rPr>
        <w:t>regularly.</w:t>
      </w:r>
    </w:p>
    <w:p w14:paraId="2FFA722B" w14:textId="757D0677" w:rsidR="77EBCAF0" w:rsidRPr="001F480B" w:rsidRDefault="77EBCAF0" w:rsidP="00E17B6C">
      <w:pPr>
        <w:pStyle w:val="ListParagraph"/>
        <w:numPr>
          <w:ilvl w:val="0"/>
          <w:numId w:val="1"/>
        </w:numPr>
        <w:spacing w:after="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The member of staff and children are </w:t>
      </w:r>
      <w:r w:rsidR="029C9D58" w:rsidRPr="001F480B">
        <w:rPr>
          <w:rFonts w:ascii="Calibri Light" w:eastAsia="Roboto" w:hAnsi="Calibri Light" w:cs="Calibri Light"/>
          <w:color w:val="auto"/>
          <w:sz w:val="24"/>
          <w:szCs w:val="24"/>
        </w:rPr>
        <w:t>always safeguarded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(according to our Safeguarding policy)</w:t>
      </w:r>
    </w:p>
    <w:p w14:paraId="702E3B39" w14:textId="77777777" w:rsidR="00C12ECF" w:rsidRPr="001F480B" w:rsidRDefault="00C12ECF" w:rsidP="37A275B5">
      <w:p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</w:p>
    <w:p w14:paraId="31C2169B" w14:textId="04CAB92A" w:rsidR="78648B0E" w:rsidRPr="00A75AA0" w:rsidRDefault="78648B0E" w:rsidP="37A275B5">
      <w:pPr>
        <w:spacing w:before="216" w:after="240"/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</w:pPr>
      <w:r w:rsidRPr="00A75AA0"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  <w:t xml:space="preserve">Lone working out of operating hours </w:t>
      </w:r>
      <w:r w:rsidR="06DC4D8B" w:rsidRPr="00A75AA0"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  <w:t>may</w:t>
      </w:r>
      <w:r w:rsidR="669CA429" w:rsidRPr="00A75AA0"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  <w:t xml:space="preserve"> </w:t>
      </w:r>
      <w:r w:rsidR="4217533F" w:rsidRPr="00A75AA0"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  <w:t>accrue</w:t>
      </w:r>
      <w:r w:rsidR="06DC4D8B" w:rsidRPr="00A75AA0">
        <w:rPr>
          <w:rFonts w:ascii="Calibri Light" w:eastAsia="Roboto" w:hAnsi="Calibri Light" w:cs="Calibri Light"/>
          <w:b/>
          <w:bCs/>
          <w:color w:val="auto"/>
          <w:sz w:val="24"/>
          <w:szCs w:val="24"/>
        </w:rPr>
        <w:t xml:space="preserve"> for the following reasons </w:t>
      </w:r>
    </w:p>
    <w:p w14:paraId="5EE549EB" w14:textId="35A79666" w:rsidR="06DC4D8B" w:rsidRPr="001F480B" w:rsidRDefault="06DC4D8B" w:rsidP="00E17B6C">
      <w:pPr>
        <w:pStyle w:val="ListParagraph"/>
        <w:numPr>
          <w:ilvl w:val="0"/>
          <w:numId w:val="2"/>
        </w:num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General building </w:t>
      </w:r>
      <w:r w:rsidR="14ED73FF" w:rsidRPr="001F480B">
        <w:rPr>
          <w:rFonts w:ascii="Calibri Light" w:eastAsia="Roboto" w:hAnsi="Calibri Light" w:cs="Calibri Light"/>
          <w:color w:val="auto"/>
          <w:sz w:val="24"/>
          <w:szCs w:val="24"/>
        </w:rPr>
        <w:t>maintenance</w:t>
      </w:r>
    </w:p>
    <w:p w14:paraId="7C25DB16" w14:textId="417ABC7A" w:rsidR="06DC4D8B" w:rsidRPr="001F480B" w:rsidRDefault="06DC4D8B" w:rsidP="00E17B6C">
      <w:pPr>
        <w:pStyle w:val="ListParagraph"/>
        <w:numPr>
          <w:ilvl w:val="0"/>
          <w:numId w:val="2"/>
        </w:num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Deep clean</w:t>
      </w:r>
      <w:r w:rsidR="5747D2EF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ing 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by staff or external companies</w:t>
      </w:r>
    </w:p>
    <w:p w14:paraId="3B5FDF4C" w14:textId="3201583D" w:rsidR="06DC4D8B" w:rsidRPr="001F480B" w:rsidRDefault="06DC4D8B" w:rsidP="00E17B6C">
      <w:pPr>
        <w:pStyle w:val="ListParagraph"/>
        <w:numPr>
          <w:ilvl w:val="0"/>
          <w:numId w:val="2"/>
        </w:num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>Office administration (Onl</w:t>
      </w:r>
      <w:r w:rsidR="2B111A27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y by </w:t>
      </w:r>
      <w:r w:rsidR="3E082214" w:rsidRPr="001F480B">
        <w:rPr>
          <w:rFonts w:ascii="Calibri Light" w:eastAsia="Roboto" w:hAnsi="Calibri Light" w:cs="Calibri Light"/>
          <w:color w:val="auto"/>
          <w:sz w:val="24"/>
          <w:szCs w:val="24"/>
        </w:rPr>
        <w:t>authorised</w:t>
      </w:r>
      <w:r w:rsidR="0AE1AC2A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staff)</w:t>
      </w:r>
    </w:p>
    <w:p w14:paraId="19A18B3F" w14:textId="2952E7B3" w:rsidR="2F231C2A" w:rsidRPr="001F480B" w:rsidRDefault="2F231C2A" w:rsidP="37A275B5">
      <w:p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During these times all staff will have seek prior agreement with either the Preschool </w:t>
      </w:r>
      <w:r w:rsidR="02C16DF7" w:rsidRPr="001F480B">
        <w:rPr>
          <w:rFonts w:ascii="Calibri Light" w:eastAsia="Roboto" w:hAnsi="Calibri Light" w:cs="Calibri Light"/>
          <w:color w:val="auto"/>
          <w:sz w:val="24"/>
          <w:szCs w:val="24"/>
        </w:rPr>
        <w:t>management</w:t>
      </w: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or the Committee</w:t>
      </w:r>
      <w:r w:rsidR="604A0DB1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. Staff must ensure that health and safety is correctly followed and all other policies relating to the </w:t>
      </w:r>
      <w:r w:rsidR="5C80D234" w:rsidRPr="001F480B">
        <w:rPr>
          <w:rFonts w:ascii="Calibri Light" w:eastAsia="Roboto" w:hAnsi="Calibri Light" w:cs="Calibri Light"/>
          <w:color w:val="auto"/>
          <w:sz w:val="24"/>
          <w:szCs w:val="24"/>
        </w:rPr>
        <w:t>integrity</w:t>
      </w:r>
      <w:r w:rsidR="050E8D92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of the Preschool are adhered. For the </w:t>
      </w:r>
      <w:r w:rsidR="62C6EB4C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safety of the lone worker, they are expected to </w:t>
      </w:r>
      <w:r w:rsidR="1D977303" w:rsidRPr="001F480B">
        <w:rPr>
          <w:rFonts w:ascii="Calibri Light" w:eastAsia="Roboto" w:hAnsi="Calibri Light" w:cs="Calibri Light"/>
          <w:color w:val="auto"/>
          <w:sz w:val="24"/>
          <w:szCs w:val="24"/>
        </w:rPr>
        <w:t>always keep a mobile device with them</w:t>
      </w:r>
      <w:r w:rsidR="62C6EB4C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so that </w:t>
      </w:r>
      <w:r w:rsidR="7029A52D" w:rsidRPr="001F480B">
        <w:rPr>
          <w:rFonts w:ascii="Calibri Light" w:eastAsia="Roboto" w:hAnsi="Calibri Light" w:cs="Calibri Light"/>
          <w:color w:val="auto"/>
          <w:sz w:val="24"/>
          <w:szCs w:val="24"/>
        </w:rPr>
        <w:t>in the case of an emergency</w:t>
      </w:r>
      <w:r w:rsidR="366CDE0D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they are contactable or can call for help. Risk assessments </w:t>
      </w:r>
      <w:r w:rsidR="12456AAB" w:rsidRPr="001F480B">
        <w:rPr>
          <w:rFonts w:ascii="Calibri Light" w:eastAsia="Roboto" w:hAnsi="Calibri Light" w:cs="Calibri Light"/>
          <w:color w:val="auto"/>
          <w:sz w:val="24"/>
          <w:szCs w:val="24"/>
        </w:rPr>
        <w:t>will also be completed for these occasions including hazards</w:t>
      </w:r>
      <w:r w:rsidR="7B38FC8D" w:rsidRPr="001F480B">
        <w:rPr>
          <w:rFonts w:ascii="Calibri Light" w:eastAsia="Roboto" w:hAnsi="Calibri Light" w:cs="Calibri Light"/>
          <w:color w:val="auto"/>
          <w:sz w:val="24"/>
          <w:szCs w:val="24"/>
        </w:rPr>
        <w:t>,</w:t>
      </w:r>
      <w:r w:rsidR="12456AAB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risks</w:t>
      </w:r>
      <w:r w:rsidR="10AF6A21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and how they are controlled.</w:t>
      </w:r>
    </w:p>
    <w:p w14:paraId="5F1254B3" w14:textId="77777777" w:rsidR="00C12ECF" w:rsidRPr="001F480B" w:rsidRDefault="00C12ECF" w:rsidP="37A275B5">
      <w:p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</w:p>
    <w:p w14:paraId="756DFD97" w14:textId="3AFCDEED" w:rsidR="00C14372" w:rsidRPr="001F480B" w:rsidRDefault="00C12ECF" w:rsidP="37A275B5">
      <w:pPr>
        <w:spacing w:before="216" w:after="240"/>
        <w:rPr>
          <w:rFonts w:ascii="Calibri Light" w:eastAsia="Roboto" w:hAnsi="Calibri Light" w:cs="Calibri Light"/>
          <w:color w:val="auto"/>
          <w:sz w:val="24"/>
          <w:szCs w:val="24"/>
        </w:rPr>
      </w:pPr>
      <w:r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This policy was </w:t>
      </w:r>
      <w:r w:rsidR="00E10961" w:rsidRPr="001F480B">
        <w:rPr>
          <w:rFonts w:ascii="Calibri Light" w:eastAsia="Roboto" w:hAnsi="Calibri Light" w:cs="Calibri Light"/>
          <w:color w:val="auto"/>
          <w:sz w:val="24"/>
          <w:szCs w:val="24"/>
        </w:rPr>
        <w:t>agreed by Ly</w:t>
      </w:r>
      <w:r w:rsidR="005834B9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mpstone Preschool </w:t>
      </w:r>
      <w:r w:rsidR="00045AA3">
        <w:rPr>
          <w:rFonts w:ascii="Calibri Light" w:eastAsia="Roboto" w:hAnsi="Calibri Light" w:cs="Calibri Light"/>
          <w:color w:val="auto"/>
          <w:sz w:val="24"/>
          <w:szCs w:val="24"/>
        </w:rPr>
        <w:t>C</w:t>
      </w:r>
      <w:r w:rsidR="00C14372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ommittee </w:t>
      </w:r>
      <w:r w:rsidR="001F480B">
        <w:rPr>
          <w:rFonts w:ascii="Calibri Light" w:eastAsia="Roboto" w:hAnsi="Calibri Light" w:cs="Calibri Light"/>
          <w:color w:val="auto"/>
          <w:sz w:val="24"/>
          <w:szCs w:val="24"/>
        </w:rPr>
        <w:tab/>
      </w:r>
      <w:r w:rsidR="001F480B">
        <w:rPr>
          <w:rFonts w:ascii="Calibri Light" w:eastAsia="Roboto" w:hAnsi="Calibri Light" w:cs="Calibri Light"/>
          <w:color w:val="auto"/>
          <w:sz w:val="24"/>
          <w:szCs w:val="24"/>
        </w:rPr>
        <w:tab/>
      </w:r>
      <w:r w:rsidR="001F480B">
        <w:rPr>
          <w:rFonts w:ascii="Calibri Light" w:eastAsia="Roboto" w:hAnsi="Calibri Light" w:cs="Calibri Light"/>
          <w:color w:val="auto"/>
          <w:sz w:val="24"/>
          <w:szCs w:val="24"/>
        </w:rPr>
        <w:tab/>
      </w:r>
      <w:r w:rsidR="00C14372" w:rsidRPr="001F480B">
        <w:rPr>
          <w:rFonts w:ascii="Calibri Light" w:eastAsia="Roboto" w:hAnsi="Calibri Light" w:cs="Calibri Light"/>
          <w:color w:val="auto"/>
          <w:sz w:val="24"/>
          <w:szCs w:val="24"/>
        </w:rPr>
        <w:t>Date</w:t>
      </w:r>
      <w:r w:rsidR="00045AA3">
        <w:rPr>
          <w:rFonts w:ascii="Calibri Light" w:eastAsia="Roboto" w:hAnsi="Calibri Light" w:cs="Calibri Light"/>
          <w:color w:val="auto"/>
          <w:sz w:val="24"/>
          <w:szCs w:val="24"/>
        </w:rPr>
        <w:t>:</w:t>
      </w:r>
      <w:r w:rsidR="00C14372" w:rsidRPr="001F480B">
        <w:rPr>
          <w:rFonts w:ascii="Calibri Light" w:eastAsia="Roboto" w:hAnsi="Calibri Light" w:cs="Calibri Light"/>
          <w:color w:val="auto"/>
          <w:sz w:val="24"/>
          <w:szCs w:val="24"/>
        </w:rPr>
        <w:t xml:space="preserve"> </w:t>
      </w:r>
      <w:r w:rsidR="007F1338" w:rsidRPr="001F480B">
        <w:rPr>
          <w:rFonts w:ascii="Calibri Light" w:eastAsia="Roboto" w:hAnsi="Calibri Light" w:cs="Calibri Light"/>
          <w:color w:val="auto"/>
          <w:sz w:val="24"/>
          <w:szCs w:val="24"/>
        </w:rPr>
        <w:t>14/01/2025</w:t>
      </w:r>
    </w:p>
    <w:p w14:paraId="1903EDD9" w14:textId="17669FF9" w:rsidR="37A275B5" w:rsidRDefault="37A275B5"/>
    <w:sectPr w:rsidR="37A275B5" w:rsidSect="002503BD">
      <w:pgSz w:w="11907" w:h="16839"/>
      <w:pgMar w:top="720" w:right="850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41A8" w14:textId="77777777" w:rsidR="000F1E41" w:rsidRDefault="000F1E41">
      <w:r>
        <w:separator/>
      </w:r>
    </w:p>
    <w:p w14:paraId="13CCB3C2" w14:textId="77777777" w:rsidR="000F1E41" w:rsidRDefault="000F1E41"/>
  </w:endnote>
  <w:endnote w:type="continuationSeparator" w:id="0">
    <w:p w14:paraId="672D8AC8" w14:textId="77777777" w:rsidR="000F1E41" w:rsidRDefault="000F1E41">
      <w:r>
        <w:continuationSeparator/>
      </w:r>
    </w:p>
    <w:p w14:paraId="593211F1" w14:textId="77777777" w:rsidR="000F1E41" w:rsidRDefault="000F1E41"/>
  </w:endnote>
  <w:endnote w:type="continuationNotice" w:id="1">
    <w:p w14:paraId="6F68D69E" w14:textId="77777777" w:rsidR="000F1E41" w:rsidRDefault="000F1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A528" w14:textId="77777777" w:rsidR="000F1E41" w:rsidRDefault="000F1E41">
      <w:r>
        <w:separator/>
      </w:r>
    </w:p>
    <w:p w14:paraId="1C18DC54" w14:textId="77777777" w:rsidR="000F1E41" w:rsidRDefault="000F1E41"/>
  </w:footnote>
  <w:footnote w:type="continuationSeparator" w:id="0">
    <w:p w14:paraId="466D71CD" w14:textId="77777777" w:rsidR="000F1E41" w:rsidRDefault="000F1E41">
      <w:r>
        <w:continuationSeparator/>
      </w:r>
    </w:p>
    <w:p w14:paraId="6FB3A5C1" w14:textId="77777777" w:rsidR="000F1E41" w:rsidRDefault="000F1E41"/>
  </w:footnote>
  <w:footnote w:type="continuationNotice" w:id="1">
    <w:p w14:paraId="208A1193" w14:textId="77777777" w:rsidR="000F1E41" w:rsidRDefault="000F1E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D661"/>
    <w:multiLevelType w:val="hybridMultilevel"/>
    <w:tmpl w:val="58702556"/>
    <w:lvl w:ilvl="0" w:tplc="9AA2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48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C3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85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E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E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E5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1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4A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ADEF5"/>
    <w:multiLevelType w:val="hybridMultilevel"/>
    <w:tmpl w:val="38BC073E"/>
    <w:lvl w:ilvl="0" w:tplc="2F960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A9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A3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2E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88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42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E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80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03600">
    <w:abstractNumId w:val="3"/>
  </w:num>
  <w:num w:numId="2" w16cid:durableId="1948417583">
    <w:abstractNumId w:val="2"/>
  </w:num>
  <w:num w:numId="3" w16cid:durableId="2059426574">
    <w:abstractNumId w:val="0"/>
  </w:num>
  <w:num w:numId="4" w16cid:durableId="1535683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68A"/>
    <w:rsid w:val="00000575"/>
    <w:rsid w:val="00000E2A"/>
    <w:rsid w:val="0001154A"/>
    <w:rsid w:val="0001276F"/>
    <w:rsid w:val="0001611C"/>
    <w:rsid w:val="00016A31"/>
    <w:rsid w:val="000246D2"/>
    <w:rsid w:val="000264D3"/>
    <w:rsid w:val="00027FC6"/>
    <w:rsid w:val="00032710"/>
    <w:rsid w:val="00045AA3"/>
    <w:rsid w:val="0005046F"/>
    <w:rsid w:val="00050D2C"/>
    <w:rsid w:val="00052271"/>
    <w:rsid w:val="00061874"/>
    <w:rsid w:val="0007138A"/>
    <w:rsid w:val="00076B20"/>
    <w:rsid w:val="000956D5"/>
    <w:rsid w:val="000A1CA3"/>
    <w:rsid w:val="000A5DFD"/>
    <w:rsid w:val="000A70CF"/>
    <w:rsid w:val="000A769E"/>
    <w:rsid w:val="000B3DE3"/>
    <w:rsid w:val="000B5903"/>
    <w:rsid w:val="000C13D2"/>
    <w:rsid w:val="000C723E"/>
    <w:rsid w:val="000E27CC"/>
    <w:rsid w:val="000E6A8C"/>
    <w:rsid w:val="000E78E3"/>
    <w:rsid w:val="000F1E41"/>
    <w:rsid w:val="000F23F1"/>
    <w:rsid w:val="000F34BD"/>
    <w:rsid w:val="000F5C7F"/>
    <w:rsid w:val="000F5D5D"/>
    <w:rsid w:val="000F7D3B"/>
    <w:rsid w:val="000FE995"/>
    <w:rsid w:val="00101144"/>
    <w:rsid w:val="00102096"/>
    <w:rsid w:val="001070A9"/>
    <w:rsid w:val="00116B78"/>
    <w:rsid w:val="00121FA1"/>
    <w:rsid w:val="00125765"/>
    <w:rsid w:val="00147CE4"/>
    <w:rsid w:val="00150D3B"/>
    <w:rsid w:val="00156345"/>
    <w:rsid w:val="00157C51"/>
    <w:rsid w:val="00162DF2"/>
    <w:rsid w:val="0016481A"/>
    <w:rsid w:val="00165F79"/>
    <w:rsid w:val="00172F72"/>
    <w:rsid w:val="00180C92"/>
    <w:rsid w:val="00191EA5"/>
    <w:rsid w:val="001A4BB1"/>
    <w:rsid w:val="001B065D"/>
    <w:rsid w:val="001B0829"/>
    <w:rsid w:val="001B1850"/>
    <w:rsid w:val="001C7702"/>
    <w:rsid w:val="001D1E5C"/>
    <w:rsid w:val="001E2AA3"/>
    <w:rsid w:val="001F480B"/>
    <w:rsid w:val="001F487E"/>
    <w:rsid w:val="002045FB"/>
    <w:rsid w:val="0020497F"/>
    <w:rsid w:val="002100B5"/>
    <w:rsid w:val="00212586"/>
    <w:rsid w:val="002204EC"/>
    <w:rsid w:val="00220A20"/>
    <w:rsid w:val="00234928"/>
    <w:rsid w:val="00240AFE"/>
    <w:rsid w:val="00241AA9"/>
    <w:rsid w:val="002463FF"/>
    <w:rsid w:val="002503BD"/>
    <w:rsid w:val="002511CF"/>
    <w:rsid w:val="00253CB2"/>
    <w:rsid w:val="00253EF4"/>
    <w:rsid w:val="002606D3"/>
    <w:rsid w:val="00264026"/>
    <w:rsid w:val="00266A91"/>
    <w:rsid w:val="00271498"/>
    <w:rsid w:val="00274441"/>
    <w:rsid w:val="00274B76"/>
    <w:rsid w:val="0028286C"/>
    <w:rsid w:val="00282D20"/>
    <w:rsid w:val="00283D4D"/>
    <w:rsid w:val="00292AA2"/>
    <w:rsid w:val="00296E63"/>
    <w:rsid w:val="002B0924"/>
    <w:rsid w:val="002B6695"/>
    <w:rsid w:val="002D104E"/>
    <w:rsid w:val="002D7DA5"/>
    <w:rsid w:val="002E4F56"/>
    <w:rsid w:val="002F7EEB"/>
    <w:rsid w:val="00312A7F"/>
    <w:rsid w:val="00316FAB"/>
    <w:rsid w:val="00324CF9"/>
    <w:rsid w:val="00333B4B"/>
    <w:rsid w:val="003431D5"/>
    <w:rsid w:val="00344154"/>
    <w:rsid w:val="0034677E"/>
    <w:rsid w:val="00346C84"/>
    <w:rsid w:val="00350D5E"/>
    <w:rsid w:val="0035461A"/>
    <w:rsid w:val="003606BB"/>
    <w:rsid w:val="003629A3"/>
    <w:rsid w:val="003668FE"/>
    <w:rsid w:val="0037272C"/>
    <w:rsid w:val="00373D90"/>
    <w:rsid w:val="00375B3E"/>
    <w:rsid w:val="00382047"/>
    <w:rsid w:val="00383DEA"/>
    <w:rsid w:val="003958D9"/>
    <w:rsid w:val="003A39EE"/>
    <w:rsid w:val="003A4E45"/>
    <w:rsid w:val="003A7D5A"/>
    <w:rsid w:val="003B348E"/>
    <w:rsid w:val="003D003F"/>
    <w:rsid w:val="003E19A6"/>
    <w:rsid w:val="003E1FC5"/>
    <w:rsid w:val="003E20F0"/>
    <w:rsid w:val="003E523D"/>
    <w:rsid w:val="00404C4A"/>
    <w:rsid w:val="00412123"/>
    <w:rsid w:val="0042239C"/>
    <w:rsid w:val="00430D48"/>
    <w:rsid w:val="0043633C"/>
    <w:rsid w:val="0044068A"/>
    <w:rsid w:val="004469C3"/>
    <w:rsid w:val="00460320"/>
    <w:rsid w:val="004666E9"/>
    <w:rsid w:val="00466910"/>
    <w:rsid w:val="00472D08"/>
    <w:rsid w:val="00476297"/>
    <w:rsid w:val="004809F8"/>
    <w:rsid w:val="004817E8"/>
    <w:rsid w:val="00482123"/>
    <w:rsid w:val="0048590E"/>
    <w:rsid w:val="00487DDB"/>
    <w:rsid w:val="00494231"/>
    <w:rsid w:val="004A1B2C"/>
    <w:rsid w:val="004C6241"/>
    <w:rsid w:val="004C7E2D"/>
    <w:rsid w:val="004D02E6"/>
    <w:rsid w:val="004D32A9"/>
    <w:rsid w:val="004E486E"/>
    <w:rsid w:val="004E64E0"/>
    <w:rsid w:val="004F48A9"/>
    <w:rsid w:val="004F6243"/>
    <w:rsid w:val="004F7B56"/>
    <w:rsid w:val="0051366B"/>
    <w:rsid w:val="0054014E"/>
    <w:rsid w:val="00541E22"/>
    <w:rsid w:val="0054413B"/>
    <w:rsid w:val="00545CB8"/>
    <w:rsid w:val="00550E12"/>
    <w:rsid w:val="00554A3A"/>
    <w:rsid w:val="005638C4"/>
    <w:rsid w:val="005662A7"/>
    <w:rsid w:val="005711AE"/>
    <w:rsid w:val="005834B9"/>
    <w:rsid w:val="00584337"/>
    <w:rsid w:val="005862D9"/>
    <w:rsid w:val="005868DF"/>
    <w:rsid w:val="00593F1F"/>
    <w:rsid w:val="005B32AD"/>
    <w:rsid w:val="005B56FF"/>
    <w:rsid w:val="005C198A"/>
    <w:rsid w:val="005D7833"/>
    <w:rsid w:val="005E65BD"/>
    <w:rsid w:val="005F2BB3"/>
    <w:rsid w:val="005F47C2"/>
    <w:rsid w:val="006001EC"/>
    <w:rsid w:val="00600677"/>
    <w:rsid w:val="00601850"/>
    <w:rsid w:val="00602CAE"/>
    <w:rsid w:val="00613891"/>
    <w:rsid w:val="00620235"/>
    <w:rsid w:val="00621501"/>
    <w:rsid w:val="00632A95"/>
    <w:rsid w:val="00632B3F"/>
    <w:rsid w:val="0063585E"/>
    <w:rsid w:val="00635A85"/>
    <w:rsid w:val="00640798"/>
    <w:rsid w:val="00642887"/>
    <w:rsid w:val="00647DC0"/>
    <w:rsid w:val="006528DD"/>
    <w:rsid w:val="00652ED8"/>
    <w:rsid w:val="00664D5B"/>
    <w:rsid w:val="00665E29"/>
    <w:rsid w:val="006725B8"/>
    <w:rsid w:val="0068788B"/>
    <w:rsid w:val="00692D53"/>
    <w:rsid w:val="00696702"/>
    <w:rsid w:val="006975CB"/>
    <w:rsid w:val="00697A8F"/>
    <w:rsid w:val="006A09CD"/>
    <w:rsid w:val="006A697D"/>
    <w:rsid w:val="006B0CE2"/>
    <w:rsid w:val="006B19AF"/>
    <w:rsid w:val="006B36BF"/>
    <w:rsid w:val="006D575F"/>
    <w:rsid w:val="006E45D2"/>
    <w:rsid w:val="006F2F6A"/>
    <w:rsid w:val="006F5F85"/>
    <w:rsid w:val="00701970"/>
    <w:rsid w:val="00704C2C"/>
    <w:rsid w:val="00715BB4"/>
    <w:rsid w:val="00716648"/>
    <w:rsid w:val="007210CE"/>
    <w:rsid w:val="00721AD9"/>
    <w:rsid w:val="00725E34"/>
    <w:rsid w:val="007319AA"/>
    <w:rsid w:val="007362CD"/>
    <w:rsid w:val="007401E7"/>
    <w:rsid w:val="0074401D"/>
    <w:rsid w:val="00747749"/>
    <w:rsid w:val="00752535"/>
    <w:rsid w:val="007546EB"/>
    <w:rsid w:val="00755FA1"/>
    <w:rsid w:val="007612F9"/>
    <w:rsid w:val="007667AD"/>
    <w:rsid w:val="0077547F"/>
    <w:rsid w:val="007754EB"/>
    <w:rsid w:val="00780247"/>
    <w:rsid w:val="0078269C"/>
    <w:rsid w:val="00784ECF"/>
    <w:rsid w:val="00792535"/>
    <w:rsid w:val="007925B5"/>
    <w:rsid w:val="00797D74"/>
    <w:rsid w:val="007A5F00"/>
    <w:rsid w:val="007B795F"/>
    <w:rsid w:val="007C6658"/>
    <w:rsid w:val="007D502D"/>
    <w:rsid w:val="007E1617"/>
    <w:rsid w:val="007E2BE9"/>
    <w:rsid w:val="007F1338"/>
    <w:rsid w:val="008013C8"/>
    <w:rsid w:val="00801876"/>
    <w:rsid w:val="008043A5"/>
    <w:rsid w:val="00804AC7"/>
    <w:rsid w:val="00805349"/>
    <w:rsid w:val="0082174A"/>
    <w:rsid w:val="00823118"/>
    <w:rsid w:val="008239B0"/>
    <w:rsid w:val="00825A29"/>
    <w:rsid w:val="008272C7"/>
    <w:rsid w:val="00827D42"/>
    <w:rsid w:val="008318E4"/>
    <w:rsid w:val="00846528"/>
    <w:rsid w:val="0085028A"/>
    <w:rsid w:val="00853607"/>
    <w:rsid w:val="008752D3"/>
    <w:rsid w:val="00883253"/>
    <w:rsid w:val="0088382A"/>
    <w:rsid w:val="00884E22"/>
    <w:rsid w:val="008940B1"/>
    <w:rsid w:val="0089631A"/>
    <w:rsid w:val="008A2E62"/>
    <w:rsid w:val="008B10BC"/>
    <w:rsid w:val="008B603C"/>
    <w:rsid w:val="008C409C"/>
    <w:rsid w:val="008C515B"/>
    <w:rsid w:val="008D3D40"/>
    <w:rsid w:val="008D5969"/>
    <w:rsid w:val="008D65D5"/>
    <w:rsid w:val="008E13E4"/>
    <w:rsid w:val="008E157D"/>
    <w:rsid w:val="008E1716"/>
    <w:rsid w:val="008E3717"/>
    <w:rsid w:val="008E7DC2"/>
    <w:rsid w:val="00902192"/>
    <w:rsid w:val="009069CF"/>
    <w:rsid w:val="00906FEE"/>
    <w:rsid w:val="009185E0"/>
    <w:rsid w:val="009228B8"/>
    <w:rsid w:val="00923321"/>
    <w:rsid w:val="0092391D"/>
    <w:rsid w:val="009260A0"/>
    <w:rsid w:val="009307BD"/>
    <w:rsid w:val="00931774"/>
    <w:rsid w:val="00932F09"/>
    <w:rsid w:val="00936439"/>
    <w:rsid w:val="00940429"/>
    <w:rsid w:val="00941F73"/>
    <w:rsid w:val="00946211"/>
    <w:rsid w:val="00946DFD"/>
    <w:rsid w:val="0094FC50"/>
    <w:rsid w:val="00957087"/>
    <w:rsid w:val="00967469"/>
    <w:rsid w:val="00967A62"/>
    <w:rsid w:val="00970594"/>
    <w:rsid w:val="00976B59"/>
    <w:rsid w:val="0098098C"/>
    <w:rsid w:val="00997CA7"/>
    <w:rsid w:val="009A1987"/>
    <w:rsid w:val="009A51A3"/>
    <w:rsid w:val="009A5297"/>
    <w:rsid w:val="009A722D"/>
    <w:rsid w:val="009B0319"/>
    <w:rsid w:val="009B60F7"/>
    <w:rsid w:val="009B7AA6"/>
    <w:rsid w:val="009C0DE0"/>
    <w:rsid w:val="009C0E1E"/>
    <w:rsid w:val="009C5811"/>
    <w:rsid w:val="009D5D9E"/>
    <w:rsid w:val="009D60AF"/>
    <w:rsid w:val="009E19B9"/>
    <w:rsid w:val="009E4EF4"/>
    <w:rsid w:val="009F6899"/>
    <w:rsid w:val="00A01F93"/>
    <w:rsid w:val="00A048BA"/>
    <w:rsid w:val="00A07FA6"/>
    <w:rsid w:val="00A1464F"/>
    <w:rsid w:val="00A14D08"/>
    <w:rsid w:val="00A16A51"/>
    <w:rsid w:val="00A2194B"/>
    <w:rsid w:val="00A26C01"/>
    <w:rsid w:val="00A3013A"/>
    <w:rsid w:val="00A3192F"/>
    <w:rsid w:val="00A36A92"/>
    <w:rsid w:val="00A424EF"/>
    <w:rsid w:val="00A42C7C"/>
    <w:rsid w:val="00A449EF"/>
    <w:rsid w:val="00A450F4"/>
    <w:rsid w:val="00A45960"/>
    <w:rsid w:val="00A50B22"/>
    <w:rsid w:val="00A55E99"/>
    <w:rsid w:val="00A56357"/>
    <w:rsid w:val="00A57C66"/>
    <w:rsid w:val="00A641A1"/>
    <w:rsid w:val="00A660F8"/>
    <w:rsid w:val="00A67D0C"/>
    <w:rsid w:val="00A70DAE"/>
    <w:rsid w:val="00A72BA0"/>
    <w:rsid w:val="00A7344B"/>
    <w:rsid w:val="00A737C0"/>
    <w:rsid w:val="00A75AA0"/>
    <w:rsid w:val="00A763A4"/>
    <w:rsid w:val="00A77143"/>
    <w:rsid w:val="00A80D64"/>
    <w:rsid w:val="00A85DE7"/>
    <w:rsid w:val="00AA0397"/>
    <w:rsid w:val="00AA0FAA"/>
    <w:rsid w:val="00AA31F6"/>
    <w:rsid w:val="00AA32EA"/>
    <w:rsid w:val="00AA43A4"/>
    <w:rsid w:val="00AC1E75"/>
    <w:rsid w:val="00AC3168"/>
    <w:rsid w:val="00AC3EE4"/>
    <w:rsid w:val="00AC73C0"/>
    <w:rsid w:val="00AE29C2"/>
    <w:rsid w:val="00AF075F"/>
    <w:rsid w:val="00AF29F5"/>
    <w:rsid w:val="00AF5E48"/>
    <w:rsid w:val="00B0287A"/>
    <w:rsid w:val="00B04F30"/>
    <w:rsid w:val="00B1102E"/>
    <w:rsid w:val="00B17099"/>
    <w:rsid w:val="00B32911"/>
    <w:rsid w:val="00B537AF"/>
    <w:rsid w:val="00B64FE2"/>
    <w:rsid w:val="00B650F5"/>
    <w:rsid w:val="00B72C44"/>
    <w:rsid w:val="00B92E0F"/>
    <w:rsid w:val="00BA0789"/>
    <w:rsid w:val="00BA58FC"/>
    <w:rsid w:val="00BB3781"/>
    <w:rsid w:val="00BB4E78"/>
    <w:rsid w:val="00BB68BE"/>
    <w:rsid w:val="00BC5C77"/>
    <w:rsid w:val="00BD2540"/>
    <w:rsid w:val="00BE04B3"/>
    <w:rsid w:val="00C03A53"/>
    <w:rsid w:val="00C129AC"/>
    <w:rsid w:val="00C12ECF"/>
    <w:rsid w:val="00C14372"/>
    <w:rsid w:val="00C20284"/>
    <w:rsid w:val="00C2314D"/>
    <w:rsid w:val="00C30CB7"/>
    <w:rsid w:val="00C403F7"/>
    <w:rsid w:val="00C41107"/>
    <w:rsid w:val="00C553CE"/>
    <w:rsid w:val="00C60C67"/>
    <w:rsid w:val="00C71E21"/>
    <w:rsid w:val="00C73344"/>
    <w:rsid w:val="00C85911"/>
    <w:rsid w:val="00C872D0"/>
    <w:rsid w:val="00C93E50"/>
    <w:rsid w:val="00CB0339"/>
    <w:rsid w:val="00CB2075"/>
    <w:rsid w:val="00CB5A15"/>
    <w:rsid w:val="00CB664F"/>
    <w:rsid w:val="00CC19BA"/>
    <w:rsid w:val="00CC4CA0"/>
    <w:rsid w:val="00CC55CE"/>
    <w:rsid w:val="00CD37A7"/>
    <w:rsid w:val="00CD602F"/>
    <w:rsid w:val="00CD7A55"/>
    <w:rsid w:val="00CD7AC6"/>
    <w:rsid w:val="00CD7FF9"/>
    <w:rsid w:val="00CE5252"/>
    <w:rsid w:val="00CE66A0"/>
    <w:rsid w:val="00CF0905"/>
    <w:rsid w:val="00CF5C4E"/>
    <w:rsid w:val="00D01E98"/>
    <w:rsid w:val="00D029E0"/>
    <w:rsid w:val="00D02E06"/>
    <w:rsid w:val="00D05A07"/>
    <w:rsid w:val="00D116E0"/>
    <w:rsid w:val="00D12C79"/>
    <w:rsid w:val="00D15298"/>
    <w:rsid w:val="00D322B6"/>
    <w:rsid w:val="00D34AB3"/>
    <w:rsid w:val="00D51A04"/>
    <w:rsid w:val="00D53C64"/>
    <w:rsid w:val="00D55F29"/>
    <w:rsid w:val="00D61A60"/>
    <w:rsid w:val="00D62DCA"/>
    <w:rsid w:val="00D67885"/>
    <w:rsid w:val="00D67CB5"/>
    <w:rsid w:val="00D72228"/>
    <w:rsid w:val="00D76DDD"/>
    <w:rsid w:val="00D80EAD"/>
    <w:rsid w:val="00D915F4"/>
    <w:rsid w:val="00D933D7"/>
    <w:rsid w:val="00D9559F"/>
    <w:rsid w:val="00D9627E"/>
    <w:rsid w:val="00DA3EF8"/>
    <w:rsid w:val="00DB06DD"/>
    <w:rsid w:val="00DB1A4C"/>
    <w:rsid w:val="00DB1FE3"/>
    <w:rsid w:val="00DB593D"/>
    <w:rsid w:val="00DC3DFA"/>
    <w:rsid w:val="00DC5153"/>
    <w:rsid w:val="00DC668C"/>
    <w:rsid w:val="00DC7FCE"/>
    <w:rsid w:val="00DD0DC3"/>
    <w:rsid w:val="00DD1DC3"/>
    <w:rsid w:val="00DD2F1B"/>
    <w:rsid w:val="00DD4B6E"/>
    <w:rsid w:val="00DE2264"/>
    <w:rsid w:val="00DE3627"/>
    <w:rsid w:val="00DE4FC6"/>
    <w:rsid w:val="00DE6C2F"/>
    <w:rsid w:val="00DF11ED"/>
    <w:rsid w:val="00E00325"/>
    <w:rsid w:val="00E04E61"/>
    <w:rsid w:val="00E10961"/>
    <w:rsid w:val="00E1531C"/>
    <w:rsid w:val="00E17B6C"/>
    <w:rsid w:val="00E206CB"/>
    <w:rsid w:val="00E2592F"/>
    <w:rsid w:val="00E3138B"/>
    <w:rsid w:val="00E35A90"/>
    <w:rsid w:val="00E5168C"/>
    <w:rsid w:val="00E52F79"/>
    <w:rsid w:val="00E54B01"/>
    <w:rsid w:val="00E63478"/>
    <w:rsid w:val="00E67CF0"/>
    <w:rsid w:val="00E75B6F"/>
    <w:rsid w:val="00E761C6"/>
    <w:rsid w:val="00E77D4E"/>
    <w:rsid w:val="00E844E0"/>
    <w:rsid w:val="00E91449"/>
    <w:rsid w:val="00E97841"/>
    <w:rsid w:val="00E97AFB"/>
    <w:rsid w:val="00EA0159"/>
    <w:rsid w:val="00EA17C7"/>
    <w:rsid w:val="00EA1EAF"/>
    <w:rsid w:val="00EA590C"/>
    <w:rsid w:val="00EA6B46"/>
    <w:rsid w:val="00EB2073"/>
    <w:rsid w:val="00ED0478"/>
    <w:rsid w:val="00ED2C6F"/>
    <w:rsid w:val="00EE0040"/>
    <w:rsid w:val="00EE03BA"/>
    <w:rsid w:val="00EE656A"/>
    <w:rsid w:val="00EF40B2"/>
    <w:rsid w:val="00EF579F"/>
    <w:rsid w:val="00EF595C"/>
    <w:rsid w:val="00EF59A2"/>
    <w:rsid w:val="00EF6EC8"/>
    <w:rsid w:val="00F053B1"/>
    <w:rsid w:val="00F12F3C"/>
    <w:rsid w:val="00F4387A"/>
    <w:rsid w:val="00F47640"/>
    <w:rsid w:val="00F61BD4"/>
    <w:rsid w:val="00F70373"/>
    <w:rsid w:val="00F7499E"/>
    <w:rsid w:val="00F93FF7"/>
    <w:rsid w:val="00F94D10"/>
    <w:rsid w:val="00F96A28"/>
    <w:rsid w:val="00F97145"/>
    <w:rsid w:val="00FA1E2E"/>
    <w:rsid w:val="00FB42EF"/>
    <w:rsid w:val="00FC1BBB"/>
    <w:rsid w:val="00FC3C2E"/>
    <w:rsid w:val="00FC48C8"/>
    <w:rsid w:val="00FC75DE"/>
    <w:rsid w:val="00FC7BF0"/>
    <w:rsid w:val="00FD005B"/>
    <w:rsid w:val="00FD0F31"/>
    <w:rsid w:val="011218C2"/>
    <w:rsid w:val="01C63303"/>
    <w:rsid w:val="029C9D58"/>
    <w:rsid w:val="02C16DF7"/>
    <w:rsid w:val="04408D3B"/>
    <w:rsid w:val="050E8D92"/>
    <w:rsid w:val="06001501"/>
    <w:rsid w:val="06DC4D8B"/>
    <w:rsid w:val="0AA2DC97"/>
    <w:rsid w:val="0AE1AC2A"/>
    <w:rsid w:val="0B6C1C26"/>
    <w:rsid w:val="0CB54F3D"/>
    <w:rsid w:val="0CE54BE2"/>
    <w:rsid w:val="0E16B42C"/>
    <w:rsid w:val="0E7242CB"/>
    <w:rsid w:val="0F147C39"/>
    <w:rsid w:val="0FAB416C"/>
    <w:rsid w:val="10AE4DC8"/>
    <w:rsid w:val="10AF6A21"/>
    <w:rsid w:val="11DD6E05"/>
    <w:rsid w:val="12456AAB"/>
    <w:rsid w:val="134A1A7E"/>
    <w:rsid w:val="14C8E13C"/>
    <w:rsid w:val="14ED73FF"/>
    <w:rsid w:val="1CD095B1"/>
    <w:rsid w:val="1CF1D2F6"/>
    <w:rsid w:val="1D977303"/>
    <w:rsid w:val="22F19C34"/>
    <w:rsid w:val="2398694A"/>
    <w:rsid w:val="247936E3"/>
    <w:rsid w:val="27C911E0"/>
    <w:rsid w:val="28C6CD5E"/>
    <w:rsid w:val="299844EE"/>
    <w:rsid w:val="2B111A27"/>
    <w:rsid w:val="2B8AE833"/>
    <w:rsid w:val="2D4CCA5A"/>
    <w:rsid w:val="2E041B1E"/>
    <w:rsid w:val="2E6ACD98"/>
    <w:rsid w:val="2F231C2A"/>
    <w:rsid w:val="2F404369"/>
    <w:rsid w:val="30339D8C"/>
    <w:rsid w:val="30EFE0A9"/>
    <w:rsid w:val="330CFF13"/>
    <w:rsid w:val="361595F8"/>
    <w:rsid w:val="366CDE0D"/>
    <w:rsid w:val="37A275B5"/>
    <w:rsid w:val="3A4D0CBD"/>
    <w:rsid w:val="3CDC96D0"/>
    <w:rsid w:val="3E082214"/>
    <w:rsid w:val="3E2FF50F"/>
    <w:rsid w:val="4153F3CD"/>
    <w:rsid w:val="41B5E0D8"/>
    <w:rsid w:val="4217533F"/>
    <w:rsid w:val="46180B31"/>
    <w:rsid w:val="46B48872"/>
    <w:rsid w:val="4AC6A44D"/>
    <w:rsid w:val="4EC6903A"/>
    <w:rsid w:val="4EE715C4"/>
    <w:rsid w:val="4F60CF73"/>
    <w:rsid w:val="50B5E3CA"/>
    <w:rsid w:val="52E540A9"/>
    <w:rsid w:val="548C66DF"/>
    <w:rsid w:val="556025F0"/>
    <w:rsid w:val="558A6523"/>
    <w:rsid w:val="56939B62"/>
    <w:rsid w:val="56E07391"/>
    <w:rsid w:val="5747D2EF"/>
    <w:rsid w:val="58BAB41C"/>
    <w:rsid w:val="58F91812"/>
    <w:rsid w:val="58F93D99"/>
    <w:rsid w:val="5942A85C"/>
    <w:rsid w:val="59B0FE4C"/>
    <w:rsid w:val="5C34E8DA"/>
    <w:rsid w:val="5C80D234"/>
    <w:rsid w:val="5D996C6C"/>
    <w:rsid w:val="604A0DB1"/>
    <w:rsid w:val="612192B4"/>
    <w:rsid w:val="62C6EB4C"/>
    <w:rsid w:val="63B1ACF6"/>
    <w:rsid w:val="64099AF0"/>
    <w:rsid w:val="651F8C46"/>
    <w:rsid w:val="6582DE80"/>
    <w:rsid w:val="669CA429"/>
    <w:rsid w:val="67744350"/>
    <w:rsid w:val="68CB33B8"/>
    <w:rsid w:val="697F5532"/>
    <w:rsid w:val="69FB8099"/>
    <w:rsid w:val="6CEDBEC9"/>
    <w:rsid w:val="6D05EB1F"/>
    <w:rsid w:val="6DA0805A"/>
    <w:rsid w:val="6DB7D824"/>
    <w:rsid w:val="7029A52D"/>
    <w:rsid w:val="70A07800"/>
    <w:rsid w:val="7170DBD8"/>
    <w:rsid w:val="72316C91"/>
    <w:rsid w:val="75AFAECA"/>
    <w:rsid w:val="77EBCAF0"/>
    <w:rsid w:val="78648B0E"/>
    <w:rsid w:val="7ABFE94F"/>
    <w:rsid w:val="7B38FC8D"/>
    <w:rsid w:val="7D40F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733F"/>
  <w15:docId w15:val="{73AC0CC1-A5F2-43B1-901F-49C22ECA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2CD"/>
    <w:pPr>
      <w:ind w:left="720"/>
      <w:contextualSpacing/>
    </w:pPr>
  </w:style>
  <w:style w:type="table" w:styleId="TableGrid">
    <w:name w:val="Table Grid"/>
    <w:basedOn w:val="TableNormal"/>
    <w:uiPriority w:val="39"/>
    <w:rsid w:val="009D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5252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hadow/>
      <w:snapToGrid w:val="0"/>
      <w:color w:val="auto"/>
      <w:spacing w:val="-3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E5252"/>
    <w:rPr>
      <w:rFonts w:ascii="Arial" w:eastAsia="Times New Roman" w:hAnsi="Arial" w:cs="Times New Roman"/>
      <w:shadow/>
      <w:snapToGrid w:val="0"/>
      <w:color w:val="auto"/>
      <w:spacing w:val="-3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ocuments\%7b0C2DCB9B-EB57-5848-9ECE-473B1C95DA8A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cc3b-fdcd-4975-bd9d-b93eeae1882c">
      <Terms xmlns="http://schemas.microsoft.com/office/infopath/2007/PartnerControls"/>
    </lcf76f155ced4ddcb4097134ff3c332f>
    <TaxCatchAll xmlns="c0f86b5b-98b7-49a1-b521-7e2bf0d199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73A27CF5B94B860B71F7F32D2D9E" ma:contentTypeVersion="13" ma:contentTypeDescription="Create a new document." ma:contentTypeScope="" ma:versionID="74ceceec747646965debc6894211472d">
  <xsd:schema xmlns:xsd="http://www.w3.org/2001/XMLSchema" xmlns:xs="http://www.w3.org/2001/XMLSchema" xmlns:p="http://schemas.microsoft.com/office/2006/metadata/properties" xmlns:ns2="56aacc3b-fdcd-4975-bd9d-b93eeae1882c" xmlns:ns3="c0f86b5b-98b7-49a1-b521-7e2bf0d199e4" targetNamespace="http://schemas.microsoft.com/office/2006/metadata/properties" ma:root="true" ma:fieldsID="381d3180e7e1163f59fea971b944a993" ns2:_="" ns3:_="">
    <xsd:import namespace="56aacc3b-fdcd-4975-bd9d-b93eeae1882c"/>
    <xsd:import namespace="c0f86b5b-98b7-49a1-b521-7e2bf0d1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cc3b-fdcd-4975-bd9d-b93eeae1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58759a-ce04-469c-8563-904cef2fa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6b5b-98b7-49a1-b521-7e2bf0d19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c2023-efcf-43aa-be50-f782369d311f}" ma:internalName="TaxCatchAll" ma:showField="CatchAllData" ma:web="c0f86b5b-98b7-49a1-b521-7e2bf0d1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F1580-BB9C-4949-BF66-F51ED129BCBC}">
  <ds:schemaRefs>
    <ds:schemaRef ds:uri="http://schemas.microsoft.com/office/2006/metadata/properties"/>
    <ds:schemaRef ds:uri="http://schemas.microsoft.com/office/infopath/2007/PartnerControls"/>
    <ds:schemaRef ds:uri="56aacc3b-fdcd-4975-bd9d-b93eeae1882c"/>
    <ds:schemaRef ds:uri="c0f86b5b-98b7-49a1-b521-7e2bf0d199e4"/>
  </ds:schemaRefs>
</ds:datastoreItem>
</file>

<file path=customXml/itemProps2.xml><?xml version="1.0" encoding="utf-8"?>
<ds:datastoreItem xmlns:ds="http://schemas.openxmlformats.org/officeDocument/2006/customXml" ds:itemID="{63D799E4-11B9-48E4-A689-5B3C28448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58D06-305E-4BA1-AEF1-A9B027DFA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704C9-F986-432E-8442-08C0A6ECA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acc3b-fdcd-4975-bd9d-b93eeae1882c"/>
    <ds:schemaRef ds:uri="c0f86b5b-98b7-49a1-b521-7e2bf0d1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{0C2DCB9B-EB57-5848-9ECE-473B1C95DA8A}tf16392134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dc:description/>
  <cp:lastModifiedBy>Lympstone Preschool</cp:lastModifiedBy>
  <cp:revision>7</cp:revision>
  <cp:lastPrinted>2025-01-14T14:20:00Z</cp:lastPrinted>
  <dcterms:created xsi:type="dcterms:W3CDTF">2025-01-14T14:21:00Z</dcterms:created>
  <dcterms:modified xsi:type="dcterms:W3CDTF">2025-08-05T14:44:00Z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0x010100E97673A27CF5B94B860B71F7F32D2D9E</vt:lpwstr>
  </property>
  <property fmtid="{D5CDD505-2E9C-101B-9397-08002B2CF9AE}" pid="3" name="MediaServiceImageTags">
    <vt:lpwstr/>
  </property>
</Properties>
</file>